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2827" w14:textId="77777777" w:rsidR="00A932D7" w:rsidRDefault="00A932D7" w:rsidP="00A932D7">
      <w:pPr>
        <w:pStyle w:val="Otsikko1"/>
      </w:pPr>
      <w:r>
        <w:t xml:space="preserve">OIKAISUVAATIMUSOHJE </w:t>
      </w:r>
    </w:p>
    <w:p w14:paraId="29C43450" w14:textId="77777777" w:rsidR="00A932D7" w:rsidRDefault="00A932D7" w:rsidP="00A932D7">
      <w:pPr>
        <w:spacing w:after="0" w:line="264" w:lineRule="auto"/>
        <w:ind w:left="-6" w:hanging="11"/>
        <w:rPr>
          <w:b/>
          <w:sz w:val="26"/>
        </w:rPr>
      </w:pPr>
      <w:r>
        <w:rPr>
          <w:b/>
          <w:sz w:val="26"/>
        </w:rPr>
        <w:t xml:space="preserve">Kirkollisasiat </w:t>
      </w:r>
    </w:p>
    <w:p w14:paraId="6717BA3A" w14:textId="77777777" w:rsidR="00A932D7" w:rsidRDefault="00A932D7" w:rsidP="00A932D7">
      <w:pPr>
        <w:spacing w:after="0" w:line="264" w:lineRule="auto"/>
        <w:ind w:left="-6" w:hanging="11"/>
      </w:pPr>
    </w:p>
    <w:p w14:paraId="145022C2" w14:textId="77777777" w:rsidR="00A932D7" w:rsidRDefault="00A932D7" w:rsidP="00A932D7">
      <w:pPr>
        <w:spacing w:after="0" w:line="358" w:lineRule="auto"/>
        <w:ind w:left="0" w:hanging="11"/>
      </w:pPr>
      <w:r>
        <w:t xml:space="preserve">Oikaisuvaatimus on tehtävä </w:t>
      </w:r>
      <w:r>
        <w:rPr>
          <w:b/>
        </w:rPr>
        <w:t>14 päivän kuluessa</w:t>
      </w:r>
      <w:r>
        <w:t xml:space="preserve">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tai päätös on julkaistu yleisessä tietoverkossa. Jos oikaisuvaatimusajan viimeinen päivä on pyhäpäivä, itsenäisyyspäivä, vapunpäivä, joulu- tai juhannusaatto tai arkilauantai, saa oikaisuvaatimuksen tehdä ensimmäisenä arkipäivänä sen jälkeen. </w:t>
      </w:r>
    </w:p>
    <w:p w14:paraId="61521E3A" w14:textId="77777777" w:rsidR="00A932D7" w:rsidRDefault="00A932D7" w:rsidP="00A932D7">
      <w:pPr>
        <w:spacing w:after="0" w:line="358" w:lineRule="auto"/>
        <w:ind w:left="0" w:hanging="11"/>
      </w:pPr>
    </w:p>
    <w:p w14:paraId="265E884A" w14:textId="77777777" w:rsidR="00A932D7" w:rsidRDefault="00A932D7" w:rsidP="00A932D7">
      <w:pPr>
        <w:spacing w:after="0" w:line="360" w:lineRule="auto"/>
        <w:ind w:left="0" w:hanging="11"/>
      </w:pPr>
      <w:r>
        <w:t xml:space="preserve">Oikaisuvaatimuksen on oltava perillä oikaisuvaatimusajan viimeisenä päivänä ennen viraston aukioloajan päättymistä. Oikaisuvaatimuksen voi omalla vastuullaan lähettää postitse, lähetin välityksellä tai sähköisesti. Sähköinen viesti katsotaan saapuneeksi viranomaiselle silloin, kun se on viranomaisen käytettävissä vastaanottolaitteessa tai tietojärjestelmässä siten, että sitä voidaan käsitellä.  </w:t>
      </w:r>
    </w:p>
    <w:p w14:paraId="139F43F8" w14:textId="77777777" w:rsidR="00A932D7" w:rsidRDefault="00A932D7" w:rsidP="00A932D7">
      <w:pPr>
        <w:spacing w:after="0" w:line="360" w:lineRule="auto"/>
        <w:ind w:left="0" w:hanging="11"/>
      </w:pPr>
    </w:p>
    <w:p w14:paraId="5FFF46B3" w14:textId="77777777" w:rsidR="00A932D7" w:rsidRDefault="00A932D7" w:rsidP="00A932D7">
      <w:pPr>
        <w:spacing w:after="119"/>
        <w:ind w:left="-4"/>
      </w:pPr>
      <w:r>
        <w:t xml:space="preserve">Oikaisuvaatimus on tehtävä kirjallisesti ja siitä on käytävä ilmi:  </w:t>
      </w:r>
    </w:p>
    <w:p w14:paraId="5F48376A" w14:textId="77777777" w:rsidR="00A932D7" w:rsidRDefault="00A932D7" w:rsidP="00A932D7">
      <w:pPr>
        <w:numPr>
          <w:ilvl w:val="0"/>
          <w:numId w:val="1"/>
        </w:numPr>
        <w:spacing w:after="124"/>
        <w:ind w:right="2702" w:hanging="358"/>
      </w:pPr>
      <w:r>
        <w:t xml:space="preserve">oikaisuvaatimuksen tekijän nimi ja tarvittavat yhteystiedot asian hoitamiseksi  </w:t>
      </w:r>
    </w:p>
    <w:p w14:paraId="7082B70B" w14:textId="77777777" w:rsidR="00A932D7" w:rsidRDefault="00A932D7" w:rsidP="00A932D7">
      <w:pPr>
        <w:numPr>
          <w:ilvl w:val="0"/>
          <w:numId w:val="1"/>
        </w:numPr>
        <w:spacing w:after="124"/>
        <w:ind w:right="2702" w:hanging="358"/>
      </w:pPr>
      <w:r>
        <w:t>tiedot oikaisuvaatimuksen kohteena olevasta päätöksestä</w:t>
      </w:r>
    </w:p>
    <w:p w14:paraId="61B52385" w14:textId="77777777" w:rsidR="00A932D7" w:rsidRDefault="00A932D7" w:rsidP="00A932D7">
      <w:pPr>
        <w:numPr>
          <w:ilvl w:val="0"/>
          <w:numId w:val="1"/>
        </w:numPr>
        <w:spacing w:after="124"/>
        <w:ind w:right="2702" w:hanging="358"/>
      </w:pPr>
      <w:r>
        <w:t>millaista oikaisua päätökseen vaaditaan</w:t>
      </w:r>
    </w:p>
    <w:p w14:paraId="7D208F56" w14:textId="77777777" w:rsidR="00A932D7" w:rsidRDefault="00A932D7" w:rsidP="00A932D7">
      <w:pPr>
        <w:numPr>
          <w:ilvl w:val="0"/>
          <w:numId w:val="1"/>
        </w:numPr>
        <w:spacing w:after="0" w:line="264" w:lineRule="auto"/>
        <w:ind w:left="357" w:right="2705" w:hanging="357"/>
      </w:pPr>
      <w:r>
        <w:t>millä perusteella oikaisua päätökseen vaaditaan</w:t>
      </w:r>
    </w:p>
    <w:p w14:paraId="6527D744" w14:textId="77777777" w:rsidR="00A932D7" w:rsidRDefault="00A932D7" w:rsidP="00A932D7">
      <w:pPr>
        <w:ind w:left="-4"/>
      </w:pPr>
    </w:p>
    <w:p w14:paraId="447A43D0" w14:textId="77777777" w:rsidR="00A932D7" w:rsidRDefault="00A932D7" w:rsidP="00A932D7">
      <w:pPr>
        <w:ind w:left="-4"/>
      </w:pPr>
      <w:r>
        <w:t>Viranomainen, jolle oikaisuvaatimus tehdään ja yhteystiedot:</w:t>
      </w:r>
      <w:r>
        <w:rPr>
          <w:b/>
        </w:rPr>
        <w:t xml:space="preserve"> </w:t>
      </w:r>
    </w:p>
    <w:p w14:paraId="218862EC" w14:textId="77777777" w:rsidR="00A932D7" w:rsidRDefault="00A932D7" w:rsidP="00A932D7">
      <w:pPr>
        <w:spacing w:after="0" w:line="511" w:lineRule="auto"/>
        <w:ind w:left="0" w:right="7123" w:firstLine="0"/>
      </w:pPr>
      <w:r>
        <w:rPr>
          <w:b/>
        </w:rPr>
        <w:t xml:space="preserve">Mäntsälän seurakunta </w:t>
      </w:r>
    </w:p>
    <w:p w14:paraId="0847C1D8" w14:textId="77777777" w:rsidR="00A932D7" w:rsidRDefault="00A932D7" w:rsidP="00A932D7">
      <w:pPr>
        <w:spacing w:after="99"/>
        <w:ind w:left="-4"/>
      </w:pPr>
      <w:r>
        <w:t>Käyntiosoite: Urheilutie 1, 04600 Mäntsälä</w:t>
      </w:r>
    </w:p>
    <w:p w14:paraId="43E4213C" w14:textId="77777777" w:rsidR="00A932D7" w:rsidRDefault="00A932D7" w:rsidP="00A932D7">
      <w:pPr>
        <w:spacing w:after="102"/>
        <w:ind w:left="-4"/>
      </w:pPr>
      <w:r>
        <w:t>Postiosoite: Urheilutie 1, 04600 Mäntsälä</w:t>
      </w:r>
    </w:p>
    <w:p w14:paraId="21DBC341" w14:textId="77777777" w:rsidR="00A932D7" w:rsidRDefault="00A932D7" w:rsidP="00A932D7">
      <w:pPr>
        <w:ind w:left="-4"/>
      </w:pPr>
      <w:r>
        <w:t xml:space="preserve">Sähköposti: mantsalan.seurakunta@evl.fi </w:t>
      </w:r>
    </w:p>
    <w:p w14:paraId="100B59B2" w14:textId="77777777" w:rsidR="002E637C" w:rsidRDefault="002E637C"/>
    <w:sectPr w:rsidR="002E637C" w:rsidSect="00A932D7">
      <w:pgSz w:w="11906" w:h="16838"/>
      <w:pgMar w:top="1462" w:right="1132" w:bottom="99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5834"/>
    <w:multiLevelType w:val="hybridMultilevel"/>
    <w:tmpl w:val="3858DD78"/>
    <w:lvl w:ilvl="0" w:tplc="CD2A75AC">
      <w:start w:val="1"/>
      <w:numFmt w:val="bullet"/>
      <w:lvlText w:val="–"/>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60C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287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402F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C837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E2BB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C6A2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F4E1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B00A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2702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D7"/>
    <w:rsid w:val="002E637C"/>
    <w:rsid w:val="006A2B90"/>
    <w:rsid w:val="00A932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CE83"/>
  <w15:chartTrackingRefBased/>
  <w15:docId w15:val="{0AE73B40-85FF-410B-ABF0-8EB03DBE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32D7"/>
    <w:pPr>
      <w:spacing w:after="258" w:line="265" w:lineRule="auto"/>
      <w:ind w:left="10" w:hanging="10"/>
    </w:pPr>
    <w:rPr>
      <w:rFonts w:ascii="Arial" w:eastAsia="Arial" w:hAnsi="Arial" w:cs="Arial"/>
      <w:color w:val="000000"/>
      <w:lang w:eastAsia="fi-FI"/>
    </w:rPr>
  </w:style>
  <w:style w:type="paragraph" w:styleId="Otsikko1">
    <w:name w:val="heading 1"/>
    <w:next w:val="Normaali"/>
    <w:link w:val="Otsikko1Char"/>
    <w:uiPriority w:val="9"/>
    <w:qFormat/>
    <w:rsid w:val="00A932D7"/>
    <w:pPr>
      <w:keepNext/>
      <w:keepLines/>
      <w:spacing w:after="158"/>
      <w:outlineLvl w:val="0"/>
    </w:pPr>
    <w:rPr>
      <w:rFonts w:ascii="Arial" w:eastAsia="Arial" w:hAnsi="Arial" w:cs="Arial"/>
      <w:b/>
      <w:color w:val="000000"/>
      <w:sz w:val="2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932D7"/>
    <w:rPr>
      <w:rFonts w:ascii="Arial" w:eastAsia="Arial" w:hAnsi="Arial" w:cs="Arial"/>
      <w:b/>
      <w:color w:val="000000"/>
      <w:sz w:val="2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1662</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Nieminen Helena</dc:creator>
  <cp:keywords/>
  <dc:description/>
  <cp:lastModifiedBy>Meijer Tarja</cp:lastModifiedBy>
  <cp:revision>2</cp:revision>
  <dcterms:created xsi:type="dcterms:W3CDTF">2024-03-27T09:53:00Z</dcterms:created>
  <dcterms:modified xsi:type="dcterms:W3CDTF">2024-03-27T09:53:00Z</dcterms:modified>
</cp:coreProperties>
</file>